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D" w:rsidRDefault="00A3151D" w:rsidP="00A3151D">
      <w:pPr>
        <w:spacing w:after="0" w:line="240" w:lineRule="auto"/>
        <w:jc w:val="center"/>
        <w:rPr>
          <w:rFonts w:ascii="Calibri" w:hAnsi="Calibri" w:cs="MCS Taybah S_U normal."/>
          <w:b/>
          <w:bCs/>
          <w:sz w:val="28"/>
          <w:szCs w:val="28"/>
        </w:rPr>
      </w:pPr>
    </w:p>
    <w:p w:rsidR="00647B44" w:rsidRPr="000D097B" w:rsidRDefault="00647B44" w:rsidP="00A3151D">
      <w:pPr>
        <w:spacing w:after="0" w:line="240" w:lineRule="auto"/>
        <w:jc w:val="center"/>
        <w:rPr>
          <w:rFonts w:ascii="Calibri" w:hAnsi="Calibri" w:cs="MCS Taybah S_U normal."/>
          <w:b/>
          <w:bCs/>
          <w:sz w:val="28"/>
          <w:szCs w:val="28"/>
          <w:rtl/>
        </w:rPr>
      </w:pPr>
      <w:r w:rsidRPr="000D097B">
        <w:rPr>
          <w:rFonts w:ascii="Calibri" w:hAnsi="Calibri" w:cs="MCS Taybah S_U normal." w:hint="cs"/>
          <w:b/>
          <w:bCs/>
          <w:sz w:val="28"/>
          <w:szCs w:val="28"/>
          <w:rtl/>
        </w:rPr>
        <w:t>بسم الله الرحمن الرحيم</w:t>
      </w:r>
    </w:p>
    <w:p w:rsidR="00647B44" w:rsidRPr="000D097B" w:rsidRDefault="00647B44" w:rsidP="00647B44">
      <w:pPr>
        <w:spacing w:line="240" w:lineRule="auto"/>
        <w:jc w:val="center"/>
        <w:rPr>
          <w:rFonts w:ascii="Calibri" w:hAnsi="Calibri" w:cs="MCS Taybah S_U normal."/>
          <w:b/>
          <w:bCs/>
          <w:sz w:val="28"/>
          <w:szCs w:val="28"/>
          <w:rtl/>
        </w:rPr>
      </w:pPr>
      <w:r w:rsidRPr="000D097B">
        <w:rPr>
          <w:rFonts w:ascii="Calibri" w:hAnsi="Calibri" w:cs="MCS Taybah S_U normal." w:hint="cs"/>
          <w:b/>
          <w:bCs/>
          <w:sz w:val="28"/>
          <w:szCs w:val="28"/>
          <w:rtl/>
        </w:rPr>
        <w:t>جدول امتحانات  برنامج التجسير الضباط ملاحق وبدائل</w:t>
      </w:r>
    </w:p>
    <w:tbl>
      <w:tblPr>
        <w:bidiVisual/>
        <w:tblW w:w="11430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620"/>
        <w:gridCol w:w="1623"/>
        <w:gridCol w:w="1581"/>
        <w:gridCol w:w="1628"/>
        <w:gridCol w:w="1018"/>
      </w:tblGrid>
      <w:tr w:rsidR="00647B44" w:rsidRPr="000D097B" w:rsidTr="000C567C">
        <w:trPr>
          <w:trHeight w:val="702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الثامن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السابع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السادس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الخامس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الرابع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jc w:val="center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</w:tr>
      <w:tr w:rsidR="00647B44" w:rsidRPr="000D097B" w:rsidTr="000C567C">
        <w:trPr>
          <w:trHeight w:val="453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الاحد13/6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نظريات القيادة الادارية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ادارة مالية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أنتاج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688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الاثنين14/6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تخطيط وتقويم المشروعات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مالية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أنتاج وعمليات</w:t>
            </w:r>
          </w:p>
        </w:tc>
      </w:tr>
      <w:tr w:rsidR="00647B44" w:rsidRPr="000D097B" w:rsidTr="000C567C">
        <w:trPr>
          <w:trHeight w:val="702"/>
        </w:trPr>
        <w:tc>
          <w:tcPr>
            <w:tcW w:w="2430" w:type="dxa"/>
          </w:tcPr>
          <w:p w:rsidR="00647B44" w:rsidRPr="00A3151D" w:rsidRDefault="00647B44" w:rsidP="007750D2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الثلاثاء</w:t>
            </w:r>
            <w:r w:rsidR="007750D2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 xml:space="preserve">15 </w:t>
            </w: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/6</w:t>
            </w:r>
            <w:r w:rsidR="007750D2">
              <w:rPr>
                <w:rFonts w:ascii="Calibri" w:hAnsi="Calibri" w:cs="MCS Taybah S_U normal."/>
                <w:b/>
                <w:bCs/>
                <w:sz w:val="24"/>
                <w:szCs w:val="24"/>
              </w:rPr>
              <w:t xml:space="preserve"> </w:t>
            </w:r>
            <w:r w:rsidR="007750D2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نظم معلومات أداريه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مشتريات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مؤسسات مالية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453"/>
        </w:trPr>
        <w:tc>
          <w:tcPr>
            <w:tcW w:w="2430" w:type="dxa"/>
          </w:tcPr>
          <w:p w:rsidR="00647B44" w:rsidRPr="00A3151D" w:rsidRDefault="007750D2" w:rsidP="007750D2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</w:rPr>
            </w:pPr>
            <w:r>
              <w:rPr>
                <w:rFonts w:ascii="Calibri" w:hAnsi="Calibri" w:cs="MCS Taybah S_U normal.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MCS Taybah S_U normal."/>
                <w:b/>
                <w:bCs/>
                <w:sz w:val="24"/>
                <w:szCs w:val="24"/>
              </w:rPr>
              <w:t>6/16</w:t>
            </w:r>
            <w:r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الاربعا</w:t>
            </w:r>
            <w:r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ء</w:t>
            </w:r>
            <w:r>
              <w:rPr>
                <w:rFonts w:ascii="Calibri" w:hAnsi="Calibri" w:cs="MCS Taybah S_U normal.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نظم معلومات أداريه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مخازن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حاسوب1</w:t>
            </w:r>
          </w:p>
        </w:tc>
      </w:tr>
      <w:tr w:rsidR="00647B44" w:rsidRPr="000D097B" w:rsidTr="000C567C">
        <w:trPr>
          <w:trHeight w:val="702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الخميس17/6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الجودة شاملة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الكترونية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قانون تجاري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17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الاحد20/6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استراتيجية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سلوك تنظيمي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متوسطة1</w:t>
            </w: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الاثنين21/6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نظريات القرارات الادارية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بحوث تسويق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أحصاء2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الثلاثاء22/6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تخطيط ورقابة أداريه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مالية عامة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احصاء1</w:t>
            </w: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الاربعاء23/6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الموارد بشرية2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مكاتب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حاسوب2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الخميس24/6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بحوث العمليات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التسويق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مبادئ قانون</w:t>
            </w: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الاحد27/6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اعمال دولية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أدارية2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متوسطة2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الاثنين28/6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أدارة موارد بشرية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اتصالات أداريه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ثقافة اسلامية</w:t>
            </w: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الثلاثاء29/6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بحث تخرج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حكومية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الاربعاء30/6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مناهج بحث علمي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اقتصاد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لغة عربي</w:t>
            </w:r>
            <w:r w:rsidRPr="00A3151D">
              <w:rPr>
                <w:rFonts w:ascii="Calibri" w:hAnsi="Calibri" w:cs="MCS Taybah S_U normal." w:hint="eastAsia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الخميس1/7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دراسات سودانية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</w:tr>
      <w:tr w:rsidR="00647B44" w:rsidRPr="000D097B" w:rsidTr="000C567C">
        <w:trPr>
          <w:trHeight w:val="79"/>
        </w:trPr>
        <w:tc>
          <w:tcPr>
            <w:tcW w:w="2430" w:type="dxa"/>
          </w:tcPr>
          <w:p w:rsidR="00647B44" w:rsidRPr="00A3151D" w:rsidRDefault="00647B44" w:rsidP="00647B44">
            <w:pPr>
              <w:spacing w:line="240" w:lineRule="auto"/>
              <w:jc w:val="lowKashida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الاحد 2/7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محاسبة ادارية1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47B44" w:rsidRPr="00A3151D" w:rsidRDefault="00647B44" w:rsidP="00647B44">
            <w:pPr>
              <w:spacing w:line="240" w:lineRule="auto"/>
              <w:rPr>
                <w:rFonts w:ascii="Calibri" w:hAnsi="Calibri" w:cs="MCS Taybah S_U normal."/>
                <w:b/>
                <w:bCs/>
                <w:sz w:val="24"/>
                <w:szCs w:val="24"/>
                <w:rtl/>
              </w:rPr>
            </w:pPr>
            <w:r w:rsidRPr="00A3151D">
              <w:rPr>
                <w:rFonts w:ascii="Calibri" w:hAnsi="Calibri" w:cs="MCS Taybah S_U normal." w:hint="cs"/>
                <w:b/>
                <w:bCs/>
                <w:sz w:val="24"/>
                <w:szCs w:val="24"/>
                <w:rtl/>
              </w:rPr>
              <w:t>انجليزي</w:t>
            </w:r>
          </w:p>
        </w:tc>
      </w:tr>
    </w:tbl>
    <w:p w:rsidR="00A3151D" w:rsidRDefault="00647B44" w:rsidP="00A3151D">
      <w:pPr>
        <w:bidi/>
        <w:spacing w:line="240" w:lineRule="auto"/>
        <w:rPr>
          <w:rFonts w:cs="Mudir MT"/>
          <w:b/>
          <w:bCs/>
          <w:sz w:val="26"/>
          <w:szCs w:val="26"/>
        </w:rPr>
      </w:pPr>
      <w:r w:rsidRPr="000865E8">
        <w:rPr>
          <w:rFonts w:cs="Mudir MT" w:hint="cs"/>
          <w:b/>
          <w:bCs/>
          <w:sz w:val="26"/>
          <w:szCs w:val="26"/>
          <w:rtl/>
        </w:rPr>
        <w:t>ملحوظة:</w:t>
      </w:r>
    </w:p>
    <w:p w:rsidR="007750D2" w:rsidRPr="007750D2" w:rsidRDefault="00647B44" w:rsidP="007750D2">
      <w:pPr>
        <w:pStyle w:val="ListParagraph"/>
        <w:numPr>
          <w:ilvl w:val="0"/>
          <w:numId w:val="2"/>
        </w:numPr>
        <w:tabs>
          <w:tab w:val="right" w:pos="810"/>
          <w:tab w:val="right" w:pos="900"/>
        </w:tabs>
        <w:bidi/>
        <w:spacing w:line="240" w:lineRule="auto"/>
        <w:rPr>
          <w:rFonts w:cs="Mudir MT"/>
          <w:b/>
          <w:bCs/>
          <w:sz w:val="24"/>
          <w:szCs w:val="24"/>
        </w:rPr>
      </w:pPr>
      <w:r w:rsidRPr="00A3151D">
        <w:rPr>
          <w:rFonts w:cs="Mudir MT" w:hint="cs"/>
          <w:b/>
          <w:bCs/>
          <w:sz w:val="24"/>
          <w:szCs w:val="24"/>
          <w:rtl/>
        </w:rPr>
        <w:t>الزمن سعت1200 طيلة أيام الامتحانات.</w:t>
      </w:r>
      <w:r w:rsidR="007750D2">
        <w:rPr>
          <w:rFonts w:cs="Mudir MT"/>
          <w:b/>
          <w:bCs/>
          <w:sz w:val="24"/>
          <w:szCs w:val="24"/>
        </w:rPr>
        <w:t xml:space="preserve">      </w:t>
      </w:r>
      <w:r w:rsidR="007750D2">
        <w:rPr>
          <w:rFonts w:cs="Mudir MT" w:hint="cs"/>
          <w:b/>
          <w:bCs/>
          <w:sz w:val="24"/>
          <w:szCs w:val="24"/>
          <w:rtl/>
        </w:rPr>
        <w:t xml:space="preserve">                                    د . هرون محمد هرون</w:t>
      </w:r>
      <w:r w:rsidR="007750D2" w:rsidRPr="007750D2">
        <w:rPr>
          <w:rFonts w:cs="Mudir MT" w:hint="cs"/>
          <w:b/>
          <w:bCs/>
          <w:sz w:val="24"/>
          <w:szCs w:val="24"/>
          <w:rtl/>
        </w:rPr>
        <w:t xml:space="preserve">    </w:t>
      </w:r>
      <w:r w:rsidR="007750D2">
        <w:rPr>
          <w:rFonts w:cs="Mudir MT" w:hint="cs"/>
          <w:b/>
          <w:bCs/>
          <w:sz w:val="24"/>
          <w:szCs w:val="24"/>
          <w:rtl/>
        </w:rPr>
        <w:t>/</w:t>
      </w:r>
      <w:r w:rsidR="007750D2" w:rsidRPr="007750D2">
        <w:rPr>
          <w:rFonts w:cs="Mudir MT" w:hint="cs"/>
          <w:b/>
          <w:bCs/>
          <w:sz w:val="24"/>
          <w:szCs w:val="24"/>
          <w:rtl/>
        </w:rPr>
        <w:t xml:space="preserve"> منسق برنامج التجسير                                                                          </w:t>
      </w:r>
    </w:p>
    <w:p w:rsidR="00647B44" w:rsidRPr="00A3151D" w:rsidRDefault="00647B44" w:rsidP="00647B44">
      <w:pPr>
        <w:numPr>
          <w:ilvl w:val="0"/>
          <w:numId w:val="2"/>
        </w:numPr>
        <w:bidi/>
        <w:spacing w:after="0" w:line="240" w:lineRule="auto"/>
        <w:rPr>
          <w:rFonts w:cs="Mudir MT"/>
          <w:b/>
          <w:bCs/>
          <w:sz w:val="24"/>
          <w:szCs w:val="24"/>
        </w:rPr>
      </w:pPr>
      <w:r w:rsidRPr="00A3151D">
        <w:rPr>
          <w:rFonts w:cs="Mudir MT" w:hint="cs"/>
          <w:b/>
          <w:bCs/>
          <w:sz w:val="24"/>
          <w:szCs w:val="24"/>
          <w:rtl/>
        </w:rPr>
        <w:t>المكان مدرج كلية الطب ببانت.</w:t>
      </w:r>
    </w:p>
    <w:p w:rsidR="00647B44" w:rsidRPr="00A3151D" w:rsidRDefault="00647B44" w:rsidP="00647B44">
      <w:pPr>
        <w:numPr>
          <w:ilvl w:val="0"/>
          <w:numId w:val="2"/>
        </w:numPr>
        <w:bidi/>
        <w:spacing w:after="0" w:line="240" w:lineRule="auto"/>
        <w:rPr>
          <w:rFonts w:cs="Mudir MT"/>
          <w:b/>
          <w:bCs/>
          <w:sz w:val="24"/>
          <w:szCs w:val="24"/>
        </w:rPr>
      </w:pPr>
      <w:r w:rsidRPr="00A3151D">
        <w:rPr>
          <w:rFonts w:cs="Mudir MT" w:hint="cs"/>
          <w:b/>
          <w:bCs/>
          <w:sz w:val="24"/>
          <w:szCs w:val="24"/>
          <w:rtl/>
        </w:rPr>
        <w:t>الامتحانات تشمل المواد القديمة والجديدة</w:t>
      </w:r>
    </w:p>
    <w:p w:rsid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A3151D" w:rsidRPr="00A3151D" w:rsidRDefault="00A3151D" w:rsidP="00A3151D">
      <w:pPr>
        <w:bidi/>
        <w:spacing w:after="0" w:line="240" w:lineRule="auto"/>
        <w:rPr>
          <w:rFonts w:cs="Mudir MT"/>
          <w:b/>
          <w:bCs/>
          <w:sz w:val="20"/>
          <w:szCs w:val="20"/>
        </w:rPr>
      </w:pPr>
    </w:p>
    <w:p w:rsidR="00647B44" w:rsidRPr="00A31A27" w:rsidRDefault="00647B44" w:rsidP="00647B44">
      <w:pPr>
        <w:jc w:val="center"/>
        <w:rPr>
          <w:rFonts w:cs="Mudir MT"/>
          <w:b/>
          <w:bCs/>
          <w:rtl/>
        </w:rPr>
      </w:pPr>
      <w:r w:rsidRPr="00A31A27">
        <w:rPr>
          <w:rFonts w:cs="Mudir MT" w:hint="cs"/>
          <w:b/>
          <w:bCs/>
          <w:rtl/>
        </w:rPr>
        <w:t>بسم الله الرحمن الرحيم</w:t>
      </w:r>
    </w:p>
    <w:p w:rsidR="00647B44" w:rsidRPr="00A31A27" w:rsidRDefault="000C567C" w:rsidP="00647B44">
      <w:pPr>
        <w:ind w:left="43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4"/>
          <w:szCs w:val="34"/>
          <w:u w:val="single"/>
          <w:rtl/>
        </w:rPr>
        <w:t>جامعة كـــــــ</w:t>
      </w:r>
      <w:bookmarkStart w:id="0" w:name="_GoBack"/>
      <w:bookmarkEnd w:id="0"/>
      <w:r w:rsidR="00647B44" w:rsidRPr="00A31A27">
        <w:rPr>
          <w:rFonts w:hint="cs"/>
          <w:b/>
          <w:bCs/>
          <w:sz w:val="34"/>
          <w:szCs w:val="34"/>
          <w:u w:val="single"/>
          <w:rtl/>
        </w:rPr>
        <w:t>ــــــــــــرري</w:t>
      </w:r>
    </w:p>
    <w:p w:rsidR="00647B44" w:rsidRPr="00A31A27" w:rsidRDefault="00647B44" w:rsidP="00647B44">
      <w:pPr>
        <w:ind w:left="43"/>
        <w:jc w:val="center"/>
        <w:rPr>
          <w:b/>
          <w:bCs/>
          <w:sz w:val="26"/>
          <w:szCs w:val="26"/>
          <w:rtl/>
        </w:rPr>
      </w:pPr>
      <w:r w:rsidRPr="00A31A27">
        <w:rPr>
          <w:rFonts w:hint="cs"/>
          <w:b/>
          <w:bCs/>
          <w:sz w:val="26"/>
          <w:szCs w:val="26"/>
          <w:rtl/>
        </w:rPr>
        <w:t>مدرسة العلوم الادارية الطلاب المدنيين</w:t>
      </w:r>
    </w:p>
    <w:p w:rsidR="00647B44" w:rsidRPr="00A31A27" w:rsidRDefault="00647B44" w:rsidP="00647B44">
      <w:pPr>
        <w:ind w:left="43"/>
        <w:jc w:val="center"/>
        <w:rPr>
          <w:b/>
          <w:bCs/>
          <w:sz w:val="26"/>
          <w:szCs w:val="26"/>
          <w:rtl/>
        </w:rPr>
      </w:pPr>
      <w:r w:rsidRPr="00A31A27">
        <w:rPr>
          <w:rFonts w:hint="cs"/>
          <w:b/>
          <w:bCs/>
          <w:sz w:val="26"/>
          <w:szCs w:val="26"/>
          <w:rtl/>
        </w:rPr>
        <w:t>جدول امتحانات الدور الثاني ــ المستوي الدراسي الاول</w:t>
      </w:r>
    </w:p>
    <w:p w:rsidR="00647B44" w:rsidRPr="00A31A27" w:rsidRDefault="00647B44" w:rsidP="00647B44">
      <w:pPr>
        <w:ind w:left="43"/>
        <w:jc w:val="center"/>
        <w:rPr>
          <w:b/>
          <w:bCs/>
          <w:sz w:val="26"/>
          <w:szCs w:val="26"/>
          <w:rtl/>
        </w:rPr>
      </w:pPr>
      <w:r w:rsidRPr="00A31A27">
        <w:rPr>
          <w:rFonts w:hint="cs"/>
          <w:b/>
          <w:bCs/>
          <w:sz w:val="26"/>
          <w:szCs w:val="26"/>
          <w:rtl/>
        </w:rPr>
        <w:t>الفصل الدراسي ( الاول+ الثاني) للعام 2019م ــ 2020 م</w:t>
      </w:r>
    </w:p>
    <w:p w:rsidR="00647B44" w:rsidRPr="00A31A27" w:rsidRDefault="00647B44" w:rsidP="000B41D3">
      <w:pPr>
        <w:ind w:left="43"/>
        <w:jc w:val="center"/>
        <w:rPr>
          <w:b/>
          <w:bCs/>
          <w:sz w:val="26"/>
          <w:szCs w:val="26"/>
          <w:rtl/>
        </w:rPr>
      </w:pPr>
      <w:r w:rsidRPr="00A31A27">
        <w:rPr>
          <w:rFonts w:hint="cs"/>
          <w:b/>
          <w:bCs/>
          <w:sz w:val="26"/>
          <w:szCs w:val="26"/>
          <w:rtl/>
        </w:rPr>
        <w:t>المنعقدة خلال الفترة من الثلاثاء 8/</w:t>
      </w:r>
      <w:r w:rsidR="000B41D3">
        <w:rPr>
          <w:rFonts w:hint="cs"/>
          <w:b/>
          <w:bCs/>
          <w:sz w:val="26"/>
          <w:szCs w:val="26"/>
          <w:rtl/>
        </w:rPr>
        <w:t>6</w:t>
      </w:r>
      <w:r w:rsidRPr="00A31A27">
        <w:rPr>
          <w:rFonts w:hint="cs"/>
          <w:b/>
          <w:bCs/>
          <w:sz w:val="26"/>
          <w:szCs w:val="26"/>
          <w:rtl/>
        </w:rPr>
        <w:t>/2021 الي الخميس 24/6/2021 م</w:t>
      </w:r>
    </w:p>
    <w:tbl>
      <w:tblPr>
        <w:bidiVisual/>
        <w:tblW w:w="0" w:type="auto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3"/>
        <w:gridCol w:w="2268"/>
        <w:gridCol w:w="2410"/>
      </w:tblGrid>
      <w:tr w:rsidR="00647B44" w:rsidRPr="001B2C8A" w:rsidTr="007750D2">
        <w:tc>
          <w:tcPr>
            <w:tcW w:w="675" w:type="dxa"/>
            <w:tcBorders>
              <w:bottom w:val="single" w:sz="4" w:space="0" w:color="auto"/>
            </w:tcBorders>
          </w:tcPr>
          <w:p w:rsidR="00647B44" w:rsidRPr="001B2C8A" w:rsidRDefault="00647B44" w:rsidP="009F4DE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7B44" w:rsidRPr="001B2C8A" w:rsidRDefault="00647B44" w:rsidP="009F4DE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اليوم والتاريخ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B44" w:rsidRPr="001B2C8A" w:rsidRDefault="00647B44" w:rsidP="009F4DE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8:00 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7B44" w:rsidRPr="001B2C8A" w:rsidRDefault="00647B44" w:rsidP="009F4DE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12:00ظ</w:t>
            </w:r>
          </w:p>
        </w:tc>
      </w:tr>
      <w:tr w:rsidR="00647B44" w:rsidRPr="001B2C8A" w:rsidTr="007750D2">
        <w:tc>
          <w:tcPr>
            <w:tcW w:w="675" w:type="dxa"/>
            <w:tcBorders>
              <w:bottom w:val="single" w:sz="4" w:space="0" w:color="auto"/>
            </w:tcBorders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الثلاثاء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8/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/2021م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الاقتصاد الجزئي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اللغة العربية11</w:t>
            </w:r>
          </w:p>
        </w:tc>
      </w:tr>
      <w:tr w:rsidR="00647B44" w:rsidRPr="001B2C8A" w:rsidTr="007750D2">
        <w:tc>
          <w:tcPr>
            <w:tcW w:w="675" w:type="dxa"/>
            <w:tcBorders>
              <w:top w:val="single" w:sz="4" w:space="0" w:color="auto"/>
            </w:tcBorders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 xml:space="preserve">الخميس 10/6/2021م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اللغة العربية1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الاقتصاد الكلي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الاحد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13/6/20121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الرياضيات1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المحاسبة المالية11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الثلاثاء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 xml:space="preserve"> 15/6/2021م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أساسيات إدارة1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أساسيات الإدارة11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الخميس 17/6/2021م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المحاسبة المالية1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الرياضيات11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 xml:space="preserve">الأحد 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20/6/2021م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مدخل علم الاجتماع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العلوم السياسية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الثلاثاء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22/6/2021م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الثقافة الإسلامية1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الثقافة الاسلامية11</w:t>
            </w:r>
          </w:p>
        </w:tc>
      </w:tr>
      <w:tr w:rsidR="00647B44" w:rsidRPr="001B2C8A" w:rsidTr="007750D2">
        <w:tc>
          <w:tcPr>
            <w:tcW w:w="675" w:type="dxa"/>
          </w:tcPr>
          <w:p w:rsidR="00647B44" w:rsidRPr="001B2C8A" w:rsidRDefault="00647B44" w:rsidP="009F4DE3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1B2C8A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الخميس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24/</w:t>
            </w:r>
            <w:r w:rsidR="000B41D3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/2021م</w:t>
            </w:r>
          </w:p>
        </w:tc>
        <w:tc>
          <w:tcPr>
            <w:tcW w:w="2268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اللغة الانجليزية1</w:t>
            </w:r>
          </w:p>
        </w:tc>
        <w:tc>
          <w:tcPr>
            <w:tcW w:w="2410" w:type="dxa"/>
          </w:tcPr>
          <w:p w:rsidR="00647B44" w:rsidRPr="001B2C8A" w:rsidRDefault="00647B44" w:rsidP="000B41D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1B2C8A">
              <w:rPr>
                <w:rFonts w:hint="cs"/>
                <w:b/>
                <w:bCs/>
                <w:sz w:val="30"/>
                <w:szCs w:val="30"/>
                <w:rtl/>
              </w:rPr>
              <w:t>اللغة الانجليزية11</w:t>
            </w:r>
          </w:p>
        </w:tc>
      </w:tr>
    </w:tbl>
    <w:p w:rsidR="00647B44" w:rsidRPr="001B2C8A" w:rsidRDefault="00647B44" w:rsidP="001A20D7">
      <w:pPr>
        <w:tabs>
          <w:tab w:val="left" w:pos="11340"/>
        </w:tabs>
        <w:ind w:right="1350"/>
        <w:jc w:val="right"/>
        <w:rPr>
          <w:b/>
          <w:bCs/>
          <w:sz w:val="30"/>
          <w:szCs w:val="30"/>
          <w:rtl/>
        </w:rPr>
      </w:pPr>
      <w:r w:rsidRPr="001B2C8A">
        <w:rPr>
          <w:rFonts w:hint="cs"/>
          <w:b/>
          <w:bCs/>
          <w:sz w:val="30"/>
          <w:szCs w:val="30"/>
          <w:rtl/>
        </w:rPr>
        <w:t>ملحوظة مهمة: علي جميع الطلاب مراعاة الاتي:</w:t>
      </w:r>
    </w:p>
    <w:p w:rsidR="00647B44" w:rsidRPr="001B2C8A" w:rsidRDefault="00647B44" w:rsidP="001A20D7">
      <w:pPr>
        <w:numPr>
          <w:ilvl w:val="0"/>
          <w:numId w:val="3"/>
        </w:numPr>
        <w:tabs>
          <w:tab w:val="right" w:pos="810"/>
        </w:tabs>
        <w:bidi/>
        <w:spacing w:after="0" w:line="240" w:lineRule="auto"/>
        <w:ind w:left="900" w:firstLine="180"/>
        <w:jc w:val="lowKashida"/>
        <w:rPr>
          <w:b/>
          <w:bCs/>
          <w:sz w:val="30"/>
          <w:szCs w:val="30"/>
        </w:rPr>
      </w:pPr>
      <w:r w:rsidRPr="001B2C8A">
        <w:rPr>
          <w:rFonts w:hint="cs"/>
          <w:b/>
          <w:bCs/>
          <w:sz w:val="30"/>
          <w:szCs w:val="30"/>
          <w:rtl/>
        </w:rPr>
        <w:t>الدخول لقاعة الامتحانات بالبطاقة الجامعية ــ الفصل الدراسي الثاني للعام الاكاديمي2019م ــــ2021م.</w:t>
      </w:r>
    </w:p>
    <w:p w:rsidR="00647B44" w:rsidRPr="001B2C8A" w:rsidRDefault="00647B44" w:rsidP="001A20D7">
      <w:pPr>
        <w:numPr>
          <w:ilvl w:val="0"/>
          <w:numId w:val="3"/>
        </w:numPr>
        <w:tabs>
          <w:tab w:val="right" w:pos="810"/>
        </w:tabs>
        <w:bidi/>
        <w:spacing w:after="0" w:line="240" w:lineRule="auto"/>
        <w:ind w:firstLine="360"/>
        <w:jc w:val="lowKashida"/>
        <w:rPr>
          <w:b/>
          <w:bCs/>
          <w:sz w:val="30"/>
          <w:szCs w:val="30"/>
        </w:rPr>
      </w:pPr>
      <w:r w:rsidRPr="001B2C8A">
        <w:rPr>
          <w:rFonts w:hint="cs"/>
          <w:b/>
          <w:bCs/>
          <w:sz w:val="30"/>
          <w:szCs w:val="30"/>
          <w:rtl/>
        </w:rPr>
        <w:t>لا يسم</w:t>
      </w:r>
      <w:r w:rsidRPr="001B2C8A">
        <w:rPr>
          <w:rFonts w:hint="eastAsia"/>
          <w:b/>
          <w:bCs/>
          <w:sz w:val="30"/>
          <w:szCs w:val="30"/>
          <w:rtl/>
        </w:rPr>
        <w:t>ح</w:t>
      </w:r>
      <w:r w:rsidRPr="001B2C8A">
        <w:rPr>
          <w:rFonts w:hint="cs"/>
          <w:b/>
          <w:bCs/>
          <w:sz w:val="30"/>
          <w:szCs w:val="30"/>
          <w:rtl/>
        </w:rPr>
        <w:t xml:space="preserve"> للطلاب الدخول لقاعة الامتحان بعد مضي نصف ساعة من الزمن المحدد.</w:t>
      </w:r>
    </w:p>
    <w:p w:rsidR="00647B44" w:rsidRPr="001B2C8A" w:rsidRDefault="00647B44" w:rsidP="001A20D7">
      <w:pPr>
        <w:numPr>
          <w:ilvl w:val="0"/>
          <w:numId w:val="3"/>
        </w:numPr>
        <w:bidi/>
        <w:spacing w:after="0" w:line="240" w:lineRule="auto"/>
        <w:ind w:firstLine="360"/>
        <w:jc w:val="lowKashida"/>
        <w:rPr>
          <w:b/>
          <w:bCs/>
          <w:sz w:val="30"/>
          <w:szCs w:val="30"/>
        </w:rPr>
      </w:pPr>
      <w:r w:rsidRPr="001B2C8A">
        <w:rPr>
          <w:rFonts w:hint="cs"/>
          <w:b/>
          <w:bCs/>
          <w:sz w:val="30"/>
          <w:szCs w:val="30"/>
          <w:rtl/>
        </w:rPr>
        <w:t>علي الطالب الالتزام بالجلوس في القاعة المخصصة له حسب التوزيع المعد داخل القاعة.</w:t>
      </w:r>
    </w:p>
    <w:p w:rsidR="00647B44" w:rsidRPr="001B2C8A" w:rsidRDefault="00647B44" w:rsidP="001A20D7">
      <w:pPr>
        <w:numPr>
          <w:ilvl w:val="0"/>
          <w:numId w:val="3"/>
        </w:numPr>
        <w:bidi/>
        <w:spacing w:after="0" w:line="240" w:lineRule="auto"/>
        <w:ind w:firstLine="360"/>
        <w:jc w:val="lowKashida"/>
        <w:rPr>
          <w:b/>
          <w:bCs/>
          <w:sz w:val="30"/>
          <w:szCs w:val="30"/>
        </w:rPr>
      </w:pPr>
      <w:r w:rsidRPr="001B2C8A">
        <w:rPr>
          <w:rFonts w:hint="cs"/>
          <w:b/>
          <w:bCs/>
          <w:sz w:val="30"/>
          <w:szCs w:val="30"/>
          <w:rtl/>
        </w:rPr>
        <w:t>علي الطالب الالتزام بحسن السلوك والبعد عن محاولات الغش وسوء السلوك حتي لا يعر</w:t>
      </w:r>
      <w:r w:rsidRPr="001B2C8A">
        <w:rPr>
          <w:rFonts w:hint="eastAsia"/>
          <w:b/>
          <w:bCs/>
          <w:sz w:val="30"/>
          <w:szCs w:val="30"/>
          <w:rtl/>
        </w:rPr>
        <w:t>ض</w:t>
      </w:r>
      <w:r w:rsidRPr="001B2C8A">
        <w:rPr>
          <w:rFonts w:hint="cs"/>
          <w:b/>
          <w:bCs/>
          <w:sz w:val="30"/>
          <w:szCs w:val="30"/>
          <w:rtl/>
        </w:rPr>
        <w:t xml:space="preserve"> نفسه للمحاسبة.</w:t>
      </w:r>
    </w:p>
    <w:p w:rsidR="00647B44" w:rsidRDefault="00647B44" w:rsidP="001A20D7">
      <w:pPr>
        <w:numPr>
          <w:ilvl w:val="0"/>
          <w:numId w:val="3"/>
        </w:numPr>
        <w:bidi/>
        <w:spacing w:after="0" w:line="240" w:lineRule="auto"/>
        <w:ind w:firstLine="360"/>
        <w:rPr>
          <w:b/>
          <w:bCs/>
          <w:sz w:val="30"/>
          <w:szCs w:val="30"/>
        </w:rPr>
      </w:pPr>
      <w:r w:rsidRPr="001B2C8A">
        <w:rPr>
          <w:rFonts w:hint="cs"/>
          <w:b/>
          <w:bCs/>
          <w:sz w:val="30"/>
          <w:szCs w:val="30"/>
          <w:rtl/>
        </w:rPr>
        <w:t>علي الطلاب الاطلاع علي لائحة الامتحانات في دليل الجامعة.</w:t>
      </w:r>
    </w:p>
    <w:p w:rsidR="001A20D7" w:rsidRDefault="001A20D7" w:rsidP="001A20D7">
      <w:pPr>
        <w:bidi/>
        <w:spacing w:after="0" w:line="240" w:lineRule="auto"/>
        <w:rPr>
          <w:b/>
          <w:bCs/>
          <w:sz w:val="30"/>
          <w:szCs w:val="30"/>
        </w:rPr>
      </w:pPr>
    </w:p>
    <w:p w:rsidR="001A20D7" w:rsidRDefault="001A20D7" w:rsidP="001A20D7">
      <w:pPr>
        <w:bidi/>
        <w:spacing w:after="0" w:line="240" w:lineRule="auto"/>
        <w:rPr>
          <w:b/>
          <w:bCs/>
          <w:sz w:val="30"/>
          <w:szCs w:val="30"/>
        </w:rPr>
      </w:pPr>
    </w:p>
    <w:p w:rsidR="00647B44" w:rsidRPr="00A31A27" w:rsidRDefault="00647B44" w:rsidP="001A20D7">
      <w:pPr>
        <w:tabs>
          <w:tab w:val="left" w:pos="6441"/>
          <w:tab w:val="right" w:pos="9115"/>
        </w:tabs>
        <w:bidi/>
        <w:ind w:left="72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  <w:r w:rsidR="001A20D7">
        <w:rPr>
          <w:b/>
          <w:bCs/>
          <w:sz w:val="30"/>
          <w:szCs w:val="30"/>
        </w:rPr>
        <w:t xml:space="preserve">      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b/>
          <w:bCs/>
          <w:sz w:val="30"/>
          <w:szCs w:val="30"/>
          <w:rtl/>
        </w:rPr>
        <w:tab/>
      </w:r>
      <w:r w:rsidRPr="00A31A27">
        <w:rPr>
          <w:rFonts w:hint="cs"/>
          <w:b/>
          <w:bCs/>
          <w:sz w:val="30"/>
          <w:szCs w:val="30"/>
          <w:rtl/>
        </w:rPr>
        <w:t>د. عماد الدين يوسف عنتر</w:t>
      </w:r>
      <w:r w:rsidR="009F4DE3">
        <w:rPr>
          <w:rFonts w:hint="cs"/>
          <w:b/>
          <w:bCs/>
          <w:sz w:val="30"/>
          <w:szCs w:val="30"/>
          <w:rtl/>
        </w:rPr>
        <w:t xml:space="preserve">  </w:t>
      </w:r>
    </w:p>
    <w:p w:rsidR="00166A2B" w:rsidRPr="00647B44" w:rsidRDefault="007750D2" w:rsidP="009F4DE3">
      <w:pPr>
        <w:ind w:firstLine="630"/>
      </w:pPr>
      <w:r>
        <w:rPr>
          <w:rFonts w:hint="cs"/>
          <w:b/>
          <w:bCs/>
          <w:sz w:val="30"/>
          <w:szCs w:val="30"/>
          <w:rtl/>
        </w:rPr>
        <w:t xml:space="preserve">          </w:t>
      </w:r>
      <w:r w:rsidR="009F4DE3">
        <w:rPr>
          <w:rFonts w:hint="cs"/>
          <w:b/>
          <w:bCs/>
          <w:sz w:val="30"/>
          <w:szCs w:val="30"/>
          <w:rtl/>
        </w:rPr>
        <w:t xml:space="preserve">               </w:t>
      </w:r>
      <w:r w:rsidR="00647B44" w:rsidRPr="00A31A27">
        <w:rPr>
          <w:rFonts w:hint="cs"/>
          <w:b/>
          <w:bCs/>
          <w:sz w:val="30"/>
          <w:szCs w:val="30"/>
          <w:rtl/>
        </w:rPr>
        <w:t xml:space="preserve">                               رئيس لجنة الامتحانــات</w:t>
      </w:r>
      <w:r w:rsidR="009F4DE3">
        <w:rPr>
          <w:rFonts w:hint="cs"/>
          <w:b/>
          <w:bCs/>
          <w:sz w:val="30"/>
          <w:szCs w:val="30"/>
          <w:rtl/>
        </w:rPr>
        <w:t xml:space="preserve">                             </w:t>
      </w:r>
    </w:p>
    <w:sectPr w:rsidR="00166A2B" w:rsidRPr="00647B44" w:rsidSect="00A3151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20" w:rsidRDefault="00C76920" w:rsidP="00526C3C">
      <w:pPr>
        <w:spacing w:after="0" w:line="240" w:lineRule="auto"/>
      </w:pPr>
      <w:r>
        <w:separator/>
      </w:r>
    </w:p>
  </w:endnote>
  <w:endnote w:type="continuationSeparator" w:id="0">
    <w:p w:rsidR="00C76920" w:rsidRDefault="00C76920" w:rsidP="0052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20" w:rsidRDefault="00C76920" w:rsidP="00526C3C">
      <w:pPr>
        <w:spacing w:after="0" w:line="240" w:lineRule="auto"/>
      </w:pPr>
      <w:r>
        <w:separator/>
      </w:r>
    </w:p>
  </w:footnote>
  <w:footnote w:type="continuationSeparator" w:id="0">
    <w:p w:rsidR="00C76920" w:rsidRDefault="00C76920" w:rsidP="0052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D58"/>
    <w:multiLevelType w:val="hybridMultilevel"/>
    <w:tmpl w:val="6A84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527"/>
    <w:multiLevelType w:val="hybridMultilevel"/>
    <w:tmpl w:val="F7A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58F5"/>
    <w:multiLevelType w:val="hybridMultilevel"/>
    <w:tmpl w:val="AC2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17"/>
    <w:rsid w:val="000B41D3"/>
    <w:rsid w:val="000C567C"/>
    <w:rsid w:val="001232E2"/>
    <w:rsid w:val="00150512"/>
    <w:rsid w:val="00166A2B"/>
    <w:rsid w:val="001A20D7"/>
    <w:rsid w:val="002048C3"/>
    <w:rsid w:val="0020783A"/>
    <w:rsid w:val="00295FD7"/>
    <w:rsid w:val="002B3F11"/>
    <w:rsid w:val="002C7C17"/>
    <w:rsid w:val="00470D65"/>
    <w:rsid w:val="00476C12"/>
    <w:rsid w:val="00526C3C"/>
    <w:rsid w:val="00541E06"/>
    <w:rsid w:val="00613C8B"/>
    <w:rsid w:val="00647B44"/>
    <w:rsid w:val="00694C75"/>
    <w:rsid w:val="007750D2"/>
    <w:rsid w:val="008338FF"/>
    <w:rsid w:val="00834AFC"/>
    <w:rsid w:val="008B1593"/>
    <w:rsid w:val="008C4079"/>
    <w:rsid w:val="0097297A"/>
    <w:rsid w:val="009F4DE3"/>
    <w:rsid w:val="00A15956"/>
    <w:rsid w:val="00A3151D"/>
    <w:rsid w:val="00A36AEA"/>
    <w:rsid w:val="00AE256A"/>
    <w:rsid w:val="00C76920"/>
    <w:rsid w:val="00CC63BB"/>
    <w:rsid w:val="00E42903"/>
    <w:rsid w:val="00EA04CD"/>
    <w:rsid w:val="00ED5C4B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3C"/>
  </w:style>
  <w:style w:type="paragraph" w:styleId="Footer">
    <w:name w:val="footer"/>
    <w:basedOn w:val="Normal"/>
    <w:link w:val="FooterChar"/>
    <w:uiPriority w:val="99"/>
    <w:unhideWhenUsed/>
    <w:rsid w:val="0052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3C"/>
  </w:style>
  <w:style w:type="paragraph" w:styleId="ListParagraph">
    <w:name w:val="List Paragraph"/>
    <w:basedOn w:val="Normal"/>
    <w:uiPriority w:val="34"/>
    <w:qFormat/>
    <w:rsid w:val="0016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3C"/>
  </w:style>
  <w:style w:type="paragraph" w:styleId="Footer">
    <w:name w:val="footer"/>
    <w:basedOn w:val="Normal"/>
    <w:link w:val="FooterChar"/>
    <w:uiPriority w:val="99"/>
    <w:unhideWhenUsed/>
    <w:rsid w:val="00526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3C"/>
  </w:style>
  <w:style w:type="paragraph" w:styleId="ListParagraph">
    <w:name w:val="List Paragraph"/>
    <w:basedOn w:val="Normal"/>
    <w:uiPriority w:val="34"/>
    <w:qFormat/>
    <w:rsid w:val="0016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F49E-DA7D-4283-88F1-AC6EB015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handsa</cp:lastModifiedBy>
  <cp:revision>25</cp:revision>
  <cp:lastPrinted>2020-10-28T05:47:00Z</cp:lastPrinted>
  <dcterms:created xsi:type="dcterms:W3CDTF">2020-06-21T07:25:00Z</dcterms:created>
  <dcterms:modified xsi:type="dcterms:W3CDTF">2021-05-25T11:02:00Z</dcterms:modified>
</cp:coreProperties>
</file>